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FC" w:rsidRDefault="00B405FC" w:rsidP="005B00F1">
      <w:pPr>
        <w:tabs>
          <w:tab w:val="left" w:pos="3586"/>
        </w:tabs>
        <w:contextualSpacing/>
        <w:jc w:val="center"/>
        <w:rPr>
          <w:b/>
        </w:rPr>
      </w:pPr>
    </w:p>
    <w:p w:rsidR="000E4DD0" w:rsidRDefault="005B00F1" w:rsidP="005B00F1">
      <w:pPr>
        <w:tabs>
          <w:tab w:val="left" w:pos="3586"/>
        </w:tabs>
        <w:contextualSpacing/>
        <w:jc w:val="center"/>
        <w:rPr>
          <w:b/>
        </w:rPr>
      </w:pPr>
      <w:r>
        <w:rPr>
          <w:b/>
        </w:rPr>
        <w:t>Правила внутреннего распорядка и приема пациентов</w:t>
      </w:r>
    </w:p>
    <w:p w:rsidR="005B00F1" w:rsidRDefault="005B00F1" w:rsidP="005B00F1">
      <w:pPr>
        <w:tabs>
          <w:tab w:val="left" w:pos="3586"/>
        </w:tabs>
        <w:contextualSpacing/>
        <w:jc w:val="center"/>
        <w:rPr>
          <w:b/>
        </w:rPr>
      </w:pPr>
      <w:r>
        <w:rPr>
          <w:b/>
        </w:rPr>
        <w:t>в ООО «Авонстом»</w:t>
      </w:r>
    </w:p>
    <w:p w:rsidR="005B00F1" w:rsidRDefault="005B00F1" w:rsidP="005B00F1">
      <w:pPr>
        <w:pStyle w:val="a3"/>
        <w:numPr>
          <w:ilvl w:val="0"/>
          <w:numId w:val="1"/>
        </w:numPr>
        <w:tabs>
          <w:tab w:val="left" w:pos="3586"/>
        </w:tabs>
        <w:rPr>
          <w:b/>
        </w:rPr>
      </w:pPr>
      <w:r>
        <w:rPr>
          <w:b/>
        </w:rPr>
        <w:t>Общие положения</w:t>
      </w:r>
    </w:p>
    <w:p w:rsidR="005B00F1" w:rsidRDefault="00C22A27" w:rsidP="000D388C">
      <w:pPr>
        <w:tabs>
          <w:tab w:val="left" w:pos="3586"/>
        </w:tabs>
        <w:spacing w:after="120"/>
        <w:ind w:firstLine="426"/>
        <w:contextualSpacing/>
      </w:pPr>
      <w:r>
        <w:t>1.1. Правила внутреннего распорядка и поведения для пациентов включают:</w:t>
      </w:r>
    </w:p>
    <w:p w:rsidR="00C22A27" w:rsidRDefault="00C22A27" w:rsidP="000D388C">
      <w:pPr>
        <w:tabs>
          <w:tab w:val="left" w:pos="3586"/>
        </w:tabs>
        <w:spacing w:after="120"/>
        <w:contextualSpacing/>
      </w:pPr>
      <w:r>
        <w:t>- порядок обращения пациента в линику;</w:t>
      </w:r>
    </w:p>
    <w:p w:rsidR="00C22A27" w:rsidRDefault="00C22A27" w:rsidP="00C22A27">
      <w:pPr>
        <w:tabs>
          <w:tab w:val="left" w:pos="3586"/>
        </w:tabs>
        <w:contextualSpacing/>
      </w:pPr>
      <w:r>
        <w:t>- права и обязанности пациента;</w:t>
      </w:r>
    </w:p>
    <w:p w:rsidR="00C22A27" w:rsidRDefault="00C22A27" w:rsidP="000D388C">
      <w:pPr>
        <w:tabs>
          <w:tab w:val="left" w:pos="3586"/>
        </w:tabs>
        <w:contextualSpacing/>
      </w:pPr>
      <w:r>
        <w:t>- порядок разрешения конфликтных ситуаций между организацией и пациентом;</w:t>
      </w:r>
    </w:p>
    <w:p w:rsidR="00C22A27" w:rsidRDefault="00C22A27" w:rsidP="000D388C">
      <w:pPr>
        <w:tabs>
          <w:tab w:val="left" w:pos="3586"/>
        </w:tabs>
        <w:contextualSpacing/>
      </w:pPr>
      <w:r>
        <w:t xml:space="preserve">- порядок предоставления </w:t>
      </w:r>
      <w:r w:rsidR="000D388C">
        <w:t>информации о сотоянии здоровья пациента;</w:t>
      </w:r>
    </w:p>
    <w:p w:rsidR="000D388C" w:rsidRDefault="000D388C" w:rsidP="000D388C">
      <w:pPr>
        <w:tabs>
          <w:tab w:val="left" w:pos="3586"/>
        </w:tabs>
        <w:contextualSpacing/>
      </w:pPr>
      <w:r>
        <w:t>- порядок выдачи справок, выписок из медицинской документации пациенту или другим лицам;</w:t>
      </w:r>
    </w:p>
    <w:p w:rsidR="000D388C" w:rsidRDefault="00B405FC" w:rsidP="000D388C">
      <w:pPr>
        <w:tabs>
          <w:tab w:val="left" w:pos="3586"/>
        </w:tabs>
        <w:contextualSpacing/>
      </w:pPr>
      <w:r>
        <w:t>- график работы клиники</w:t>
      </w:r>
      <w:r w:rsidR="000D388C">
        <w:t>.</w:t>
      </w:r>
    </w:p>
    <w:p w:rsidR="000D388C" w:rsidRDefault="000D388C" w:rsidP="000D388C">
      <w:pPr>
        <w:tabs>
          <w:tab w:val="left" w:pos="3586"/>
        </w:tabs>
        <w:ind w:firstLine="426"/>
        <w:contextualSpacing/>
      </w:pPr>
      <w:r>
        <w:t xml:space="preserve">1.2. </w:t>
      </w:r>
      <w:r w:rsidR="00912788">
        <w:t>Правила внутреннего распорядка обязательны для всех пациентов, проходящих обследование и лечение в ООО «Авонстом».</w:t>
      </w:r>
    </w:p>
    <w:p w:rsidR="00912788" w:rsidRDefault="00912788" w:rsidP="00912788">
      <w:pPr>
        <w:tabs>
          <w:tab w:val="left" w:pos="3586"/>
        </w:tabs>
        <w:ind w:firstLine="426"/>
        <w:contextualSpacing/>
      </w:pPr>
      <w:r>
        <w:t>1.3. Правила внутреннего распорядка для пациентов должны находиться в холле клиники на информационном стенде и на официальном сайте организации.</w:t>
      </w:r>
    </w:p>
    <w:p w:rsidR="00912788" w:rsidRDefault="00912788" w:rsidP="00912788">
      <w:pPr>
        <w:tabs>
          <w:tab w:val="left" w:pos="3586"/>
        </w:tabs>
        <w:ind w:firstLine="426"/>
        <w:contextualSpacing/>
      </w:pPr>
    </w:p>
    <w:p w:rsidR="00912788" w:rsidRDefault="00912788" w:rsidP="00912788">
      <w:pPr>
        <w:tabs>
          <w:tab w:val="left" w:pos="3586"/>
        </w:tabs>
        <w:ind w:firstLine="426"/>
        <w:contextualSpacing/>
      </w:pPr>
      <w:r>
        <w:rPr>
          <w:b/>
        </w:rPr>
        <w:t>2. Порядок обращения пациентов в клинику</w:t>
      </w:r>
    </w:p>
    <w:p w:rsidR="00912788" w:rsidRDefault="00912788" w:rsidP="00912788">
      <w:pPr>
        <w:tabs>
          <w:tab w:val="left" w:pos="3586"/>
        </w:tabs>
        <w:ind w:firstLine="426"/>
        <w:contextualSpacing/>
      </w:pPr>
      <w:r>
        <w:t xml:space="preserve">2.1. </w:t>
      </w:r>
      <w:r w:rsidR="005F45D0">
        <w:t>Клиника оказывает платную медицинскую помощь за счет личных средств граждан.</w:t>
      </w:r>
    </w:p>
    <w:p w:rsidR="005F45D0" w:rsidRDefault="005F45D0" w:rsidP="00912788">
      <w:pPr>
        <w:tabs>
          <w:tab w:val="left" w:pos="3586"/>
        </w:tabs>
        <w:ind w:firstLine="426"/>
        <w:contextualSpacing/>
      </w:pPr>
      <w:r>
        <w:t>2.2. Запись на прием к специалистам клиники производится:</w:t>
      </w:r>
    </w:p>
    <w:p w:rsidR="005F45D0" w:rsidRDefault="005F45D0" w:rsidP="00912788">
      <w:pPr>
        <w:tabs>
          <w:tab w:val="left" w:pos="3586"/>
        </w:tabs>
        <w:ind w:firstLine="426"/>
        <w:contextualSpacing/>
      </w:pPr>
      <w:r>
        <w:t>- при личном обращении в регистратуру,</w:t>
      </w:r>
    </w:p>
    <w:p w:rsidR="005F45D0" w:rsidRDefault="005F45D0" w:rsidP="005F45D0">
      <w:pPr>
        <w:tabs>
          <w:tab w:val="left" w:pos="3586"/>
        </w:tabs>
        <w:ind w:firstLine="426"/>
        <w:contextualSpacing/>
      </w:pPr>
      <w:r>
        <w:t>- по телефону.</w:t>
      </w:r>
    </w:p>
    <w:p w:rsidR="005F45D0" w:rsidRDefault="005F45D0" w:rsidP="005F45D0">
      <w:pPr>
        <w:tabs>
          <w:tab w:val="left" w:pos="3586"/>
        </w:tabs>
        <w:ind w:firstLine="426"/>
        <w:contextualSpacing/>
      </w:pPr>
      <w:r>
        <w:t>При первичном обращении пациент обязан предъявлять документ, удостоверяющий личность (паспорт). В регистратуре учреждения при первичном обращении на пациента заводится медицинская карта стоматологического больного, в которую вносятся следующие сведения о пациенте: фамилия, имя, отчество (полностью), пол, дата рождения (число, месяц, год)</w:t>
      </w:r>
      <w:r w:rsidR="003E22EA">
        <w:t>, адрес по данным прописки (рег</w:t>
      </w:r>
      <w:r>
        <w:t>истрации) на основании документов, удостоверяющих личность (паспорт), данные паспорта: серия, номер, кем выдан, номер телефона.</w:t>
      </w:r>
    </w:p>
    <w:p w:rsidR="005F45D0" w:rsidRDefault="005F45D0" w:rsidP="005F45D0">
      <w:pPr>
        <w:tabs>
          <w:tab w:val="left" w:pos="3586"/>
        </w:tabs>
        <w:ind w:firstLine="426"/>
        <w:contextualSpacing/>
      </w:pPr>
      <w:r>
        <w:t>Медицинская карта пациента является собственностью клиники и должна храниться в регистратуре.</w:t>
      </w:r>
    </w:p>
    <w:p w:rsidR="005F45D0" w:rsidRDefault="005F45D0" w:rsidP="005F45D0">
      <w:pPr>
        <w:tabs>
          <w:tab w:val="left" w:pos="3586"/>
        </w:tabs>
        <w:ind w:firstLine="426"/>
        <w:contextualSpacing/>
      </w:pPr>
      <w:r>
        <w:t>Медицинская карта на руки пациенту не выдается, а переносится в кабинет администратором.</w:t>
      </w:r>
    </w:p>
    <w:p w:rsidR="005F45D0" w:rsidRDefault="005F45D0" w:rsidP="005F45D0">
      <w:pPr>
        <w:tabs>
          <w:tab w:val="left" w:pos="3586"/>
        </w:tabs>
        <w:ind w:firstLine="426"/>
        <w:contextualSpacing/>
      </w:pPr>
      <w:r>
        <w:t>Не разрешается самовольный вынос медицинской карты стоматологического больного из клиники.</w:t>
      </w:r>
    </w:p>
    <w:p w:rsidR="005F45D0" w:rsidRDefault="005F45D0" w:rsidP="005F45D0">
      <w:pPr>
        <w:tabs>
          <w:tab w:val="left" w:pos="3586"/>
        </w:tabs>
        <w:ind w:firstLine="426"/>
        <w:contextualSpacing/>
      </w:pPr>
      <w:r>
        <w:t>Пациент имеет право выбора лечащего врача с учетом его согласия.</w:t>
      </w:r>
    </w:p>
    <w:p w:rsidR="005F45D0" w:rsidRDefault="005F45D0" w:rsidP="005F45D0">
      <w:pPr>
        <w:tabs>
          <w:tab w:val="left" w:pos="3586"/>
        </w:tabs>
        <w:ind w:firstLine="426"/>
        <w:contextualSpacing/>
      </w:pPr>
      <w:r>
        <w:t>2.3. Информацию о времени п</w:t>
      </w:r>
      <w:r w:rsidR="0014748C">
        <w:t>риема врачей всех специальностей пациент может получить в</w:t>
      </w:r>
      <w:r w:rsidR="003E22EA">
        <w:t xml:space="preserve"> </w:t>
      </w:r>
      <w:r w:rsidR="0014748C">
        <w:t>регистратуре в устной форме и наглядно – с помощью информационных стендов, расположенных в холле и на сайте ООО «Авонстом».</w:t>
      </w:r>
    </w:p>
    <w:p w:rsidR="00B405FC" w:rsidRDefault="00B405FC" w:rsidP="005F45D0">
      <w:pPr>
        <w:tabs>
          <w:tab w:val="left" w:pos="3586"/>
        </w:tabs>
        <w:ind w:firstLine="426"/>
        <w:contextualSpacing/>
      </w:pPr>
      <w:r>
        <w:t>2.4. График работы клиники: 9.00 – 20.00, выходные: суббота, воскресенье</w:t>
      </w:r>
    </w:p>
    <w:p w:rsidR="0014748C" w:rsidRDefault="00B405FC" w:rsidP="0014748C">
      <w:pPr>
        <w:tabs>
          <w:tab w:val="left" w:pos="3586"/>
        </w:tabs>
        <w:ind w:firstLine="426"/>
        <w:contextualSpacing/>
      </w:pPr>
      <w:r>
        <w:t>2.5</w:t>
      </w:r>
      <w:r w:rsidR="0014748C">
        <w:t>. При посещении клиники в состоянии наркотического и алкогольного опьянения врач имеет право отказать в приеме такому пациенту.</w:t>
      </w:r>
    </w:p>
    <w:p w:rsidR="0014748C" w:rsidRDefault="0014748C" w:rsidP="0014748C">
      <w:pPr>
        <w:pStyle w:val="a3"/>
        <w:numPr>
          <w:ilvl w:val="0"/>
          <w:numId w:val="2"/>
        </w:numPr>
        <w:tabs>
          <w:tab w:val="left" w:pos="3586"/>
        </w:tabs>
        <w:rPr>
          <w:b/>
        </w:rPr>
      </w:pPr>
      <w:r w:rsidRPr="0014748C">
        <w:rPr>
          <w:b/>
        </w:rPr>
        <w:t>Права и обязанности пациентов</w:t>
      </w:r>
    </w:p>
    <w:p w:rsidR="0014748C" w:rsidRDefault="003E22EA" w:rsidP="0014748C">
      <w:pPr>
        <w:tabs>
          <w:tab w:val="left" w:pos="3586"/>
        </w:tabs>
        <w:contextualSpacing/>
      </w:pPr>
      <w:r>
        <w:t>Права и обязанности пациентов ут</w:t>
      </w:r>
      <w:r w:rsidR="0014748C">
        <w:t>верждаются в соответствии с Федеральным Законом № 323-ФЗ «Об основах охраны здоровья граждан в Российской Федерации».</w:t>
      </w:r>
    </w:p>
    <w:p w:rsidR="0014748C" w:rsidRDefault="0014748C" w:rsidP="0014748C">
      <w:pPr>
        <w:tabs>
          <w:tab w:val="left" w:pos="3586"/>
        </w:tabs>
        <w:ind w:firstLine="426"/>
        <w:contextualSpacing/>
      </w:pPr>
      <w:r>
        <w:t>3.1. При обращении за медицинской стоматологической помощью и ее получении па</w:t>
      </w:r>
      <w:r w:rsidR="003E22EA">
        <w:t>ц</w:t>
      </w:r>
      <w:r>
        <w:t>иент имеет право на:</w:t>
      </w:r>
    </w:p>
    <w:p w:rsidR="0014748C" w:rsidRDefault="0014748C" w:rsidP="0014748C">
      <w:pPr>
        <w:tabs>
          <w:tab w:val="left" w:pos="3586"/>
        </w:tabs>
        <w:ind w:firstLine="426"/>
        <w:contextualSpacing/>
      </w:pPr>
      <w:r>
        <w:t>-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14748C" w:rsidRDefault="0014748C" w:rsidP="0014748C">
      <w:pPr>
        <w:tabs>
          <w:tab w:val="left" w:pos="3586"/>
        </w:tabs>
        <w:ind w:firstLine="426"/>
        <w:contextualSpacing/>
      </w:pPr>
      <w:r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медициснской помощи;</w:t>
      </w:r>
    </w:p>
    <w:p w:rsidR="0014748C" w:rsidRDefault="0014748C" w:rsidP="0014748C">
      <w:pPr>
        <w:tabs>
          <w:tab w:val="left" w:pos="3586"/>
        </w:tabs>
        <w:ind w:firstLine="426"/>
        <w:contextualSpacing/>
      </w:pPr>
      <w:r>
        <w:lastRenderedPageBreak/>
        <w:t>- обследование, лечение и нахождение в ООО «Авонстом» в условиях, соответствующих санитарно-гигиеническим и противоэпидемическим требованиям;</w:t>
      </w:r>
    </w:p>
    <w:p w:rsidR="0014748C" w:rsidRDefault="0014748C" w:rsidP="0014748C">
      <w:pPr>
        <w:tabs>
          <w:tab w:val="left" w:pos="3586"/>
        </w:tabs>
        <w:ind w:firstLine="426"/>
        <w:contextualSpacing/>
      </w:pPr>
      <w:r>
        <w:t>- облегчение боли, связанной с заболеванием и (или) медицинским вмещательством, доступными способами и средствами;</w:t>
      </w:r>
    </w:p>
    <w:p w:rsidR="0014748C" w:rsidRDefault="0014748C" w:rsidP="0014748C">
      <w:pPr>
        <w:tabs>
          <w:tab w:val="left" w:pos="3586"/>
        </w:tabs>
        <w:ind w:firstLine="426"/>
        <w:contextualSpacing/>
      </w:pPr>
      <w:r>
        <w:t xml:space="preserve">- </w:t>
      </w:r>
      <w:r w:rsidR="007E4D38">
        <w:t xml:space="preserve">перевод к другому лечащему врачу с </w:t>
      </w:r>
      <w:r w:rsidR="003E22EA">
        <w:t>р</w:t>
      </w:r>
      <w:r w:rsidR="007E4D38">
        <w:t>азрешения главного врача ООО «Авонстом» при согласии другого врача;</w:t>
      </w:r>
    </w:p>
    <w:p w:rsidR="007E4D38" w:rsidRDefault="007E4D38" w:rsidP="0014748C">
      <w:pPr>
        <w:tabs>
          <w:tab w:val="left" w:pos="3586"/>
        </w:tabs>
        <w:ind w:firstLine="426"/>
        <w:contextualSpacing/>
      </w:pPr>
      <w:r>
        <w:t>- обжалование поставленного диагноза, применяемых методов обследования и лечения;</w:t>
      </w:r>
    </w:p>
    <w:p w:rsidR="007E4D38" w:rsidRDefault="007E4D38" w:rsidP="0014748C">
      <w:pPr>
        <w:tabs>
          <w:tab w:val="left" w:pos="3586"/>
        </w:tabs>
        <w:ind w:firstLine="426"/>
        <w:contextualSpacing/>
      </w:pPr>
      <w:r>
        <w:t>- добровольное информированное согласие пациента на медицинское вмешательство в соответствии с законодательными актами;</w:t>
      </w:r>
    </w:p>
    <w:p w:rsidR="007E4D38" w:rsidRDefault="007E4D38" w:rsidP="0014748C">
      <w:pPr>
        <w:tabs>
          <w:tab w:val="left" w:pos="3586"/>
        </w:tabs>
        <w:ind w:firstLine="426"/>
        <w:contextualSpacing/>
      </w:pPr>
      <w:r>
        <w:t>- отказ от оказания (прекращение) медицинской стоматологической помощи, за исключение случаев, предусмотренных законодательными актами;</w:t>
      </w:r>
    </w:p>
    <w:p w:rsidR="007E4D38" w:rsidRDefault="007E4D38" w:rsidP="0014748C">
      <w:pPr>
        <w:tabs>
          <w:tab w:val="left" w:pos="3586"/>
        </w:tabs>
        <w:ind w:firstLine="426"/>
        <w:contextualSpacing/>
      </w:pPr>
      <w:r>
        <w:t>- обращение с жалобой к должностным лицам ООО «Авонстом», а также к должностным лицам государственных органов или в суд;</w:t>
      </w:r>
    </w:p>
    <w:p w:rsidR="007E4D38" w:rsidRDefault="007E4D38" w:rsidP="0014748C">
      <w:pPr>
        <w:tabs>
          <w:tab w:val="left" w:pos="3586"/>
        </w:tabs>
        <w:ind w:firstLine="426"/>
        <w:contextualSpacing/>
      </w:pPr>
      <w:r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7E4D38" w:rsidRDefault="007E4D38" w:rsidP="0014748C">
      <w:pPr>
        <w:tabs>
          <w:tab w:val="left" w:pos="3586"/>
        </w:tabs>
        <w:ind w:firstLine="426"/>
        <w:contextualSpacing/>
      </w:pPr>
      <w:r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7E4D38" w:rsidRDefault="007E4D38" w:rsidP="0014748C">
      <w:pPr>
        <w:tabs>
          <w:tab w:val="left" w:pos="3586"/>
        </w:tabs>
        <w:ind w:firstLine="426"/>
        <w:contextualSpacing/>
      </w:pPr>
      <w:r>
        <w:t>- получение</w:t>
      </w:r>
      <w:r w:rsidR="00B76148">
        <w:t>, на основании письменного заявления, отражающих состояние его здоровья медицинских документов, их копий и выписок из медицинских документов</w:t>
      </w:r>
      <w:r>
        <w:t>.</w:t>
      </w:r>
    </w:p>
    <w:p w:rsidR="007E4D38" w:rsidRDefault="007E4D38" w:rsidP="0014748C">
      <w:pPr>
        <w:tabs>
          <w:tab w:val="left" w:pos="3586"/>
        </w:tabs>
        <w:ind w:firstLine="426"/>
        <w:contextualSpacing/>
      </w:pPr>
      <w:r>
        <w:t>3.2. Па</w:t>
      </w:r>
      <w:r w:rsidR="001A4FEB">
        <w:t>ци</w:t>
      </w:r>
      <w:r>
        <w:t>ент обязан:</w:t>
      </w:r>
    </w:p>
    <w:p w:rsidR="007E4D38" w:rsidRDefault="007E4D38" w:rsidP="0014748C">
      <w:pPr>
        <w:tabs>
          <w:tab w:val="left" w:pos="3586"/>
        </w:tabs>
        <w:ind w:firstLine="426"/>
        <w:contextualSpacing/>
      </w:pPr>
      <w:r>
        <w:t>- соблюдать правила внутреннего распорядка</w:t>
      </w:r>
      <w:r w:rsidR="00FA151B">
        <w:t xml:space="preserve"> и поведения для пациентов;</w:t>
      </w:r>
    </w:p>
    <w:p w:rsidR="00FA151B" w:rsidRDefault="00FA151B" w:rsidP="0014748C">
      <w:pPr>
        <w:tabs>
          <w:tab w:val="left" w:pos="3586"/>
        </w:tabs>
        <w:ind w:firstLine="426"/>
        <w:contextualSpacing/>
      </w:pPr>
      <w:r>
        <w:t xml:space="preserve">- бережно относиться к имуществу </w:t>
      </w:r>
      <w:r w:rsidR="000F183A">
        <w:t>клиники;</w:t>
      </w:r>
    </w:p>
    <w:p w:rsidR="000F183A" w:rsidRDefault="000F183A" w:rsidP="0014748C">
      <w:pPr>
        <w:tabs>
          <w:tab w:val="left" w:pos="3586"/>
        </w:tabs>
        <w:ind w:firstLine="426"/>
        <w:contextualSpacing/>
      </w:pPr>
      <w:r>
        <w:t>- уважительно относиться к медицинским работникам и другим лицам, участвующим в оказании медицинской стоматологической помощи;</w:t>
      </w:r>
    </w:p>
    <w:p w:rsidR="000F183A" w:rsidRDefault="000F183A" w:rsidP="0014748C">
      <w:pPr>
        <w:tabs>
          <w:tab w:val="left" w:pos="3586"/>
        </w:tabs>
        <w:ind w:firstLine="426"/>
        <w:contextualSpacing/>
      </w:pPr>
      <w:r>
        <w:t>- уважительно относиться к другим пациентам, соблюдать очередность;</w:t>
      </w:r>
    </w:p>
    <w:p w:rsidR="000F183A" w:rsidRDefault="000F183A" w:rsidP="0014748C">
      <w:pPr>
        <w:tabs>
          <w:tab w:val="left" w:pos="3586"/>
        </w:tabs>
        <w:ind w:firstLine="426"/>
        <w:contextualSpacing/>
      </w:pPr>
      <w:r>
        <w:t>- представлять лицу, оказывающему медицинскую стоматологическую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0F183A" w:rsidRDefault="000F183A" w:rsidP="0014748C">
      <w:pPr>
        <w:tabs>
          <w:tab w:val="left" w:pos="3586"/>
        </w:tabs>
        <w:ind w:firstLine="426"/>
        <w:contextualSpacing/>
      </w:pPr>
      <w:r>
        <w:t>- выполнять медицинские предписания лечащего врача;</w:t>
      </w:r>
    </w:p>
    <w:p w:rsidR="000F183A" w:rsidRDefault="000F183A" w:rsidP="0014748C">
      <w:pPr>
        <w:tabs>
          <w:tab w:val="left" w:pos="3586"/>
        </w:tabs>
        <w:ind w:firstLine="426"/>
        <w:contextualSpacing/>
      </w:pPr>
      <w:r>
        <w:t>- сотрудничать с врачом на всех этапах оказания медицинской стоматологической помощи;</w:t>
      </w:r>
    </w:p>
    <w:p w:rsidR="00E14B0E" w:rsidRDefault="000F183A" w:rsidP="00E14B0E">
      <w:pPr>
        <w:tabs>
          <w:tab w:val="left" w:pos="3586"/>
        </w:tabs>
        <w:ind w:firstLine="426"/>
        <w:contextualSpacing/>
      </w:pPr>
      <w:r>
        <w:t>- соблюдать санитарно-гигиенические нормы: (при входе</w:t>
      </w:r>
      <w:r w:rsidR="0031376D">
        <w:t xml:space="preserve"> в клинику одевать бахилы, верхнюю одежду оставлять в гардеробе);</w:t>
      </w:r>
    </w:p>
    <w:p w:rsidR="0031376D" w:rsidRDefault="0031376D" w:rsidP="0031376D">
      <w:pPr>
        <w:tabs>
          <w:tab w:val="left" w:pos="3586"/>
        </w:tabs>
        <w:ind w:firstLine="426"/>
        <w:contextualSpacing/>
      </w:pPr>
      <w:r>
        <w:t>- соблюдать правила запрета курения в мед</w:t>
      </w:r>
      <w:r w:rsidR="00B76148">
        <w:t>ицинских учреждениях;</w:t>
      </w:r>
    </w:p>
    <w:p w:rsidR="00B76148" w:rsidRDefault="00B76148" w:rsidP="0031376D">
      <w:pPr>
        <w:tabs>
          <w:tab w:val="left" w:pos="3586"/>
        </w:tabs>
        <w:ind w:firstLine="426"/>
        <w:contextualSpacing/>
      </w:pPr>
      <w:r>
        <w:t xml:space="preserve">- </w:t>
      </w:r>
      <w:r w:rsidR="00E14B0E">
        <w:t>являться на прием к врачу заблаговременно (за 10-15 минут до назначенного времени) и предупреждать о невозможности якви не менее чем за 2 часа; в случае опоздания на срок более 10 минут от назначенного времени, врач вправе перенести оказание стоматологической услуги на другое время (день).</w:t>
      </w:r>
    </w:p>
    <w:p w:rsidR="0031376D" w:rsidRDefault="0031376D" w:rsidP="0031376D">
      <w:pPr>
        <w:pStyle w:val="a3"/>
        <w:numPr>
          <w:ilvl w:val="0"/>
          <w:numId w:val="2"/>
        </w:numPr>
        <w:tabs>
          <w:tab w:val="left" w:pos="3586"/>
        </w:tabs>
        <w:rPr>
          <w:b/>
        </w:rPr>
      </w:pPr>
      <w:r>
        <w:rPr>
          <w:b/>
        </w:rPr>
        <w:t>Порядок разрешения конфликтов между пациентом и клиникой.</w:t>
      </w:r>
    </w:p>
    <w:p w:rsidR="0031376D" w:rsidRDefault="0031376D" w:rsidP="0031376D">
      <w:pPr>
        <w:tabs>
          <w:tab w:val="left" w:pos="3586"/>
        </w:tabs>
        <w:ind w:firstLine="425"/>
        <w:contextualSpacing/>
      </w:pPr>
      <w:r>
        <w:t>Порядок рассмотрения жалоб и обращений определен в соответствиии с Федеральным Законом Российской Федерации «О порядке рассмотрения обращений граждан Российской Федерации» от 02.05.2006 г № 59-ФЗ.</w:t>
      </w:r>
    </w:p>
    <w:p w:rsidR="0031376D" w:rsidRPr="0031376D" w:rsidRDefault="0031376D" w:rsidP="0031376D">
      <w:pPr>
        <w:tabs>
          <w:tab w:val="left" w:pos="3586"/>
        </w:tabs>
        <w:ind w:firstLine="425"/>
        <w:contextualSpacing/>
      </w:pPr>
      <w:r>
        <w:t>4.1. В случае конфликтных ситуаций пациент (его законный представитель) имеет право непосредственно обратиться в администрацию ООО «Авонстом» или обратиться к администрации клиники в письменном виде. Разногласия по вопросу качества оказания медицинских стоматологических услуг рашаются врачебной комиссией ООО «Авонстом».</w:t>
      </w:r>
    </w:p>
    <w:p w:rsidR="0014748C" w:rsidRDefault="005760D3" w:rsidP="005760D3">
      <w:pPr>
        <w:tabs>
          <w:tab w:val="left" w:pos="3586"/>
        </w:tabs>
        <w:ind w:firstLine="426"/>
        <w:contextualSpacing/>
      </w:pPr>
      <w:r>
        <w:t xml:space="preserve">4.2. При личном приеме гражданин предъявляет документ, удостоверяющий его личность. </w:t>
      </w:r>
      <w:r w:rsidR="008133EE">
        <w:t>В случае</w:t>
      </w:r>
      <w:r w:rsidR="003F4EE8">
        <w:t>,</w:t>
      </w:r>
      <w:r w:rsidR="008133EE">
        <w:t xml:space="preserve"> если изложенные в устном обращении факты и обстоятельства являются очевидными и не требуют</w:t>
      </w:r>
      <w:r w:rsidR="003F4EE8">
        <w:t xml:space="preserve"> дополнительной проверки, ответ на обращениес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3F4EE8" w:rsidRDefault="003F4EE8" w:rsidP="005760D3">
      <w:pPr>
        <w:tabs>
          <w:tab w:val="left" w:pos="3586"/>
        </w:tabs>
        <w:ind w:firstLine="426"/>
        <w:contextualSpacing/>
      </w:pPr>
      <w:r>
        <w:lastRenderedPageBreak/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AD19AE" w:rsidRDefault="00AD19AE" w:rsidP="005760D3">
      <w:pPr>
        <w:tabs>
          <w:tab w:val="left" w:pos="3586"/>
        </w:tabs>
        <w:ind w:firstLine="426"/>
        <w:contextualSpacing/>
      </w:pPr>
      <w:r>
        <w:t>4.4.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AD19AE" w:rsidRDefault="00AD19AE" w:rsidP="005760D3">
      <w:pPr>
        <w:tabs>
          <w:tab w:val="left" w:pos="3586"/>
        </w:tabs>
        <w:ind w:firstLine="426"/>
        <w:contextualSpacing/>
      </w:pPr>
      <w:r>
        <w:t>4.5. Гражданин в своем письменном обращении в обязательном порядке указывает либо наименование учреждения, в которое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AD19AE" w:rsidRDefault="00AD19AE" w:rsidP="005760D3">
      <w:pPr>
        <w:tabs>
          <w:tab w:val="left" w:pos="3586"/>
        </w:tabs>
        <w:ind w:firstLine="426"/>
        <w:contextualSpacing/>
      </w:pPr>
      <w:r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D19AE" w:rsidRDefault="00AD19AE" w:rsidP="005760D3">
      <w:pPr>
        <w:tabs>
          <w:tab w:val="left" w:pos="3586"/>
        </w:tabs>
        <w:ind w:firstLine="426"/>
        <w:contextualSpacing/>
      </w:pPr>
      <w:r>
        <w:t xml:space="preserve">4.7. Письменное обращение, поступившее в администрацию клиники, рассматривается в течение 30 дней со дня его регистрации </w:t>
      </w:r>
      <w:r w:rsidR="00277C9A">
        <w:t>в установленном порядке.</w:t>
      </w:r>
    </w:p>
    <w:p w:rsidR="00277C9A" w:rsidRDefault="00277C9A" w:rsidP="00277C9A">
      <w:pPr>
        <w:tabs>
          <w:tab w:val="left" w:pos="3586"/>
        </w:tabs>
        <w:ind w:firstLine="426"/>
        <w:contextualSpacing/>
      </w:pPr>
      <w:r>
        <w:t>4.8. Ответ на письменное обращение, поступившее в администрацию клиники, направляется по почтовму адресу, указанному в обращении.</w:t>
      </w:r>
    </w:p>
    <w:p w:rsidR="00277C9A" w:rsidRDefault="00277C9A" w:rsidP="00277C9A">
      <w:pPr>
        <w:pStyle w:val="a3"/>
        <w:numPr>
          <w:ilvl w:val="0"/>
          <w:numId w:val="2"/>
        </w:numPr>
        <w:tabs>
          <w:tab w:val="left" w:pos="3586"/>
        </w:tabs>
        <w:rPr>
          <w:b/>
        </w:rPr>
      </w:pPr>
      <w:r>
        <w:rPr>
          <w:b/>
        </w:rPr>
        <w:t>Порядок получения информации о состоянии здоровья пациента.</w:t>
      </w:r>
    </w:p>
    <w:p w:rsidR="00705568" w:rsidRDefault="00705568" w:rsidP="00705568">
      <w:pPr>
        <w:tabs>
          <w:tab w:val="left" w:pos="3586"/>
        </w:tabs>
        <w:contextualSpacing/>
      </w:pPr>
      <w:r>
        <w:t>5.1.</w:t>
      </w:r>
      <w:r w:rsidR="00277C9A">
        <w:t xml:space="preserve"> Информация о состоянии здоровья предоставляется пациенту в доступной, соответствующей требованиям медицинской этики и деонтологии форме</w:t>
      </w:r>
      <w:r w:rsidR="00F376E0">
        <w:t xml:space="preserve"> лечащим врачом </w:t>
      </w:r>
      <w:r>
        <w:t>или иными должностными лицами клиники.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705568" w:rsidRDefault="00705568" w:rsidP="00705568">
      <w:pPr>
        <w:tabs>
          <w:tab w:val="left" w:pos="3586"/>
        </w:tabs>
        <w:contextualSpacing/>
      </w:pPr>
      <w:r>
        <w:t>5.2. 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</w:t>
      </w:r>
      <w:r w:rsidR="00F376E0">
        <w:t>с</w:t>
      </w:r>
      <w:r>
        <w:t xml:space="preserve">тоянию здоровья неспособных принять осознанное решение  - супругу(ге), а при его(ее) </w:t>
      </w:r>
      <w:r w:rsidR="0027299D">
        <w:t>отсутствии – близким родственникам.</w:t>
      </w:r>
    </w:p>
    <w:p w:rsidR="0027299D" w:rsidRDefault="0027299D" w:rsidP="00705568">
      <w:pPr>
        <w:tabs>
          <w:tab w:val="left" w:pos="3586"/>
        </w:tabs>
        <w:contextualSpacing/>
      </w:pPr>
      <w:r>
        <w:t>5.3. Письменная информация о состоянии стоматологического здоровья гражданина предоставляется ему или его законному представителю в течение 15 дней со дня поступления в ООО «Авонстом» личного письменного заявления гражданина или его законного представителя</w:t>
      </w:r>
      <w:r w:rsidR="00D84431">
        <w:t xml:space="preserve"> (форма заявления в приложении)</w:t>
      </w:r>
      <w:r>
        <w:t>.</w:t>
      </w:r>
    </w:p>
    <w:p w:rsidR="0027299D" w:rsidRDefault="0027299D" w:rsidP="00705568">
      <w:pPr>
        <w:tabs>
          <w:tab w:val="left" w:pos="3586"/>
        </w:tabs>
        <w:contextualSpacing/>
      </w:pPr>
      <w:r>
        <w:t>5.4.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27299D" w:rsidRDefault="0027299D" w:rsidP="00705568">
      <w:pPr>
        <w:tabs>
          <w:tab w:val="left" w:pos="3586"/>
        </w:tabs>
        <w:contextualSpacing/>
      </w:pPr>
      <w:r>
        <w:t>5.5. Информация, содержащаяся в медицинской документации, со</w:t>
      </w:r>
      <w:r w:rsidR="00F376E0">
        <w:t>с</w:t>
      </w:r>
      <w:r>
        <w:t>тавляет врачебную тайну и может предоставляться без согласия пациента только по основаниям, предусмотренными законодательными актами.</w:t>
      </w:r>
    </w:p>
    <w:p w:rsidR="005F45D0" w:rsidRPr="00912788" w:rsidRDefault="00D84431" w:rsidP="00D84431">
      <w:pPr>
        <w:tabs>
          <w:tab w:val="left" w:pos="3586"/>
        </w:tabs>
        <w:ind w:firstLine="426"/>
        <w:contextualSpacing/>
      </w:pPr>
      <w:r>
        <w:t xml:space="preserve">  5.6.</w:t>
      </w:r>
      <w:r w:rsidR="00891829">
        <w:t xml:space="preserve"> Выписки из медицинской документации выдаются лечащим врачом. </w:t>
      </w:r>
    </w:p>
    <w:p w:rsidR="00C22A27" w:rsidRDefault="00C22A27" w:rsidP="000D388C">
      <w:pPr>
        <w:tabs>
          <w:tab w:val="left" w:pos="3586"/>
        </w:tabs>
        <w:ind w:firstLine="284"/>
      </w:pPr>
    </w:p>
    <w:p w:rsidR="00D84431" w:rsidRDefault="00D84431" w:rsidP="000D388C">
      <w:pPr>
        <w:tabs>
          <w:tab w:val="left" w:pos="3586"/>
        </w:tabs>
        <w:ind w:firstLine="284"/>
      </w:pPr>
    </w:p>
    <w:p w:rsidR="00D84431" w:rsidRDefault="00D84431" w:rsidP="000D388C">
      <w:pPr>
        <w:tabs>
          <w:tab w:val="left" w:pos="3586"/>
        </w:tabs>
        <w:ind w:firstLine="284"/>
      </w:pPr>
    </w:p>
    <w:p w:rsidR="00051526" w:rsidRDefault="00051526" w:rsidP="000D388C">
      <w:pPr>
        <w:tabs>
          <w:tab w:val="left" w:pos="3586"/>
        </w:tabs>
        <w:ind w:firstLine="284"/>
      </w:pPr>
    </w:p>
    <w:p w:rsidR="00051526" w:rsidRDefault="00051526" w:rsidP="000D388C">
      <w:pPr>
        <w:tabs>
          <w:tab w:val="left" w:pos="3586"/>
        </w:tabs>
        <w:ind w:firstLine="284"/>
      </w:pPr>
    </w:p>
    <w:p w:rsidR="00051526" w:rsidRDefault="00051526" w:rsidP="000D388C">
      <w:pPr>
        <w:tabs>
          <w:tab w:val="left" w:pos="3586"/>
        </w:tabs>
        <w:ind w:firstLine="284"/>
      </w:pPr>
    </w:p>
    <w:p w:rsidR="00051526" w:rsidRDefault="00051526" w:rsidP="000D388C">
      <w:pPr>
        <w:tabs>
          <w:tab w:val="left" w:pos="3586"/>
        </w:tabs>
        <w:ind w:firstLine="284"/>
      </w:pPr>
    </w:p>
    <w:p w:rsidR="00D84431" w:rsidRDefault="00D84431" w:rsidP="00D71AB9">
      <w:pPr>
        <w:tabs>
          <w:tab w:val="left" w:pos="3586"/>
        </w:tabs>
        <w:ind w:firstLine="0"/>
      </w:pPr>
    </w:p>
    <w:p w:rsidR="00D84431" w:rsidRPr="005B00F1" w:rsidRDefault="00D84431" w:rsidP="00051526">
      <w:pPr>
        <w:tabs>
          <w:tab w:val="left" w:pos="3586"/>
        </w:tabs>
        <w:ind w:firstLine="0"/>
      </w:pPr>
    </w:p>
    <w:sectPr w:rsidR="00D84431" w:rsidRPr="005B00F1" w:rsidSect="003F4EE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86B" w:rsidRDefault="004D086B" w:rsidP="00B405FC">
      <w:pPr>
        <w:spacing w:after="0"/>
      </w:pPr>
      <w:r>
        <w:separator/>
      </w:r>
    </w:p>
  </w:endnote>
  <w:endnote w:type="continuationSeparator" w:id="0">
    <w:p w:rsidR="004D086B" w:rsidRDefault="004D086B" w:rsidP="00B405F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86B" w:rsidRDefault="004D086B" w:rsidP="00B405FC">
      <w:pPr>
        <w:spacing w:after="0"/>
      </w:pPr>
      <w:r>
        <w:separator/>
      </w:r>
    </w:p>
  </w:footnote>
  <w:footnote w:type="continuationSeparator" w:id="0">
    <w:p w:rsidR="004D086B" w:rsidRDefault="004D086B" w:rsidP="00B405F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7DBD"/>
    <w:multiLevelType w:val="multilevel"/>
    <w:tmpl w:val="5A1A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BE3069A"/>
    <w:multiLevelType w:val="multilevel"/>
    <w:tmpl w:val="7862D64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0F1"/>
    <w:rsid w:val="00051526"/>
    <w:rsid w:val="000D388C"/>
    <w:rsid w:val="000D503B"/>
    <w:rsid w:val="000E4DD0"/>
    <w:rsid w:val="000E6FE1"/>
    <w:rsid w:val="000F183A"/>
    <w:rsid w:val="00113131"/>
    <w:rsid w:val="0014748C"/>
    <w:rsid w:val="0018740C"/>
    <w:rsid w:val="001A4FEB"/>
    <w:rsid w:val="001E264C"/>
    <w:rsid w:val="0027299D"/>
    <w:rsid w:val="00277C9A"/>
    <w:rsid w:val="002D2B27"/>
    <w:rsid w:val="002D4F80"/>
    <w:rsid w:val="003016A2"/>
    <w:rsid w:val="0031376D"/>
    <w:rsid w:val="003712CD"/>
    <w:rsid w:val="003E22EA"/>
    <w:rsid w:val="003F4EE8"/>
    <w:rsid w:val="00455621"/>
    <w:rsid w:val="00483801"/>
    <w:rsid w:val="004D086B"/>
    <w:rsid w:val="00534BA5"/>
    <w:rsid w:val="005760D3"/>
    <w:rsid w:val="005B00F1"/>
    <w:rsid w:val="005F45D0"/>
    <w:rsid w:val="00601D9F"/>
    <w:rsid w:val="006A26E2"/>
    <w:rsid w:val="006A6EA4"/>
    <w:rsid w:val="00705568"/>
    <w:rsid w:val="00753028"/>
    <w:rsid w:val="00785A5A"/>
    <w:rsid w:val="007D60D7"/>
    <w:rsid w:val="007D7D2B"/>
    <w:rsid w:val="007E4D38"/>
    <w:rsid w:val="007F6B88"/>
    <w:rsid w:val="008133EE"/>
    <w:rsid w:val="00825B88"/>
    <w:rsid w:val="00891829"/>
    <w:rsid w:val="008E39AE"/>
    <w:rsid w:val="00912788"/>
    <w:rsid w:val="0091396C"/>
    <w:rsid w:val="00913FAA"/>
    <w:rsid w:val="00A30FA1"/>
    <w:rsid w:val="00AD19AE"/>
    <w:rsid w:val="00AF2D1B"/>
    <w:rsid w:val="00B405FC"/>
    <w:rsid w:val="00B54337"/>
    <w:rsid w:val="00B61338"/>
    <w:rsid w:val="00B74262"/>
    <w:rsid w:val="00B76148"/>
    <w:rsid w:val="00B80158"/>
    <w:rsid w:val="00B8684D"/>
    <w:rsid w:val="00C22A27"/>
    <w:rsid w:val="00CD61FC"/>
    <w:rsid w:val="00CF2787"/>
    <w:rsid w:val="00D22B9F"/>
    <w:rsid w:val="00D25B69"/>
    <w:rsid w:val="00D41D03"/>
    <w:rsid w:val="00D71AB9"/>
    <w:rsid w:val="00D84431"/>
    <w:rsid w:val="00DF770C"/>
    <w:rsid w:val="00E14B0E"/>
    <w:rsid w:val="00E41396"/>
    <w:rsid w:val="00E80970"/>
    <w:rsid w:val="00E901AC"/>
    <w:rsid w:val="00EA7B8A"/>
    <w:rsid w:val="00EB66AA"/>
    <w:rsid w:val="00ED008D"/>
    <w:rsid w:val="00F376E0"/>
    <w:rsid w:val="00FA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0F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405FC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05FC"/>
  </w:style>
  <w:style w:type="paragraph" w:styleId="a6">
    <w:name w:val="footer"/>
    <w:basedOn w:val="a"/>
    <w:link w:val="a7"/>
    <w:uiPriority w:val="99"/>
    <w:semiHidden/>
    <w:unhideWhenUsed/>
    <w:rsid w:val="00B405FC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0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D8264-3080-4C04-8BE9-A7E7A114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cp:lastPrinted>2016-01-21T10:39:00Z</cp:lastPrinted>
  <dcterms:created xsi:type="dcterms:W3CDTF">2016-01-15T13:45:00Z</dcterms:created>
  <dcterms:modified xsi:type="dcterms:W3CDTF">2017-06-01T11:11:00Z</dcterms:modified>
</cp:coreProperties>
</file>